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08CDC" w14:textId="77777777" w:rsidR="00E51BB9" w:rsidRDefault="00E51BB9" w:rsidP="00E51BB9">
      <w:r>
        <w:t>**Newton Custom Boats** is a premier manufacturer of custom boats, specializing in the creation of high-quality vessels ranging from 28 to 72 feet in length. With a strong focus on precision and craftsmanship, we design and build boats tailored to meet the diverse needs of our clients. Our portfolio spans a wide array of markets, featuring everything from sleek recreational fishing boats, ready for adventures on the water, to robust commercial diving vessels designed to thrive in the toughest conditions. Regardless of the purpose, each boat is a testament to our commitment to excellence and innovation in marine design.</w:t>
      </w:r>
    </w:p>
    <w:p w14:paraId="7628CAC1" w14:textId="77777777" w:rsidR="00E51BB9" w:rsidRDefault="00E51BB9" w:rsidP="00E51BB9"/>
    <w:p w14:paraId="15F7519E" w14:textId="77777777" w:rsidR="00E51BB9" w:rsidRDefault="00E51BB9" w:rsidP="00E51BB9">
      <w:r>
        <w:t>We take pride in offering a diverse range of custom-built vessels, meticulously designed to meet our clients' specific requirements. Among our notable projects are advanced research vessels, equipped with specialized jib and A-frame booms. These vessels are tailored for leading universities, enabling them to conduct cutting-edge research in various marine environments.</w:t>
      </w:r>
    </w:p>
    <w:p w14:paraId="4C02C57B" w14:textId="77777777" w:rsidR="00E51BB9" w:rsidRDefault="00E51BB9" w:rsidP="00E51BB9"/>
    <w:p w14:paraId="215EEA89" w14:textId="77777777" w:rsidR="00E51BB9" w:rsidRDefault="00E51BB9" w:rsidP="00E51BB9">
      <w:r>
        <w:t>In addition to research vessels, we specialize in durable supply boats essential for efficient logistics in remote areas. Our buoy tender boats, designed for the National Oceanic and Atmospheric Administration (NOAA), aid in the maintenance and deployment of buoys that are critical for environmental monitoring. Furthermore, we create specialized dive boats customized for specific regions, ensuring they meet the unique demands of local diving activities.</w:t>
      </w:r>
    </w:p>
    <w:p w14:paraId="51583DFE" w14:textId="77777777" w:rsidR="00E51BB9" w:rsidRDefault="00E51BB9" w:rsidP="00E51BB9"/>
    <w:p w14:paraId="414F2A44" w14:textId="77777777" w:rsidR="00E51BB9" w:rsidRDefault="00E51BB9" w:rsidP="00E51BB9">
      <w:r>
        <w:t>All of our vessels are powered by high-quality inboard engines from reputable brands such as Cummins, Caterpillar, and John Deere, ensuring reliability and performance in challenging conditions. For those who prefer outboard options, we offer industry-leading brands like Yamaha, Suzuki, and Cox Diesel, known for their efficiency and durability.</w:t>
      </w:r>
    </w:p>
    <w:p w14:paraId="15154940" w14:textId="77777777" w:rsidR="00E51BB9" w:rsidRDefault="00E51BB9" w:rsidP="00E51BB9"/>
    <w:p w14:paraId="5628BB9D" w14:textId="6CA7C7DB" w:rsidR="00E51BB9" w:rsidRPr="00E51BB9" w:rsidRDefault="00E51BB9" w:rsidP="00E51BB9">
      <w:r>
        <w:t>Through our commitment to excellence and attention to detail, we deliver boats that not only meet but exceed our clients' expectations across various sectors. We enjoy collaborating closely with our customers to design and construct custom vessels that fulfill their unique specifications. Our dedication to excellence ensures that every vessel surpasses expectations, delivering superior quality, advanced functionality, and exquisite craftsmanship. Whether for commercial use or personal enjoyment, we are dedicated to turning our customers' visions into reality.</w:t>
      </w:r>
      <w:bookmarkStart w:id="0" w:name="_GoBack"/>
      <w:bookmarkEnd w:id="0"/>
    </w:p>
    <w:sectPr w:rsidR="00E51BB9" w:rsidRPr="00E51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708"/>
    <w:rsid w:val="003C7708"/>
    <w:rsid w:val="008D2E33"/>
    <w:rsid w:val="00C15479"/>
    <w:rsid w:val="00E51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5209F"/>
  <w15:chartTrackingRefBased/>
  <w15:docId w15:val="{26675FA6-B0F8-49C7-80CD-C7B23416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dc:creator>
  <cp:keywords/>
  <dc:description/>
  <cp:lastModifiedBy>Donald</cp:lastModifiedBy>
  <cp:revision>1</cp:revision>
  <cp:lastPrinted>2025-03-14T16:08:00Z</cp:lastPrinted>
  <dcterms:created xsi:type="dcterms:W3CDTF">2025-03-14T14:55:00Z</dcterms:created>
  <dcterms:modified xsi:type="dcterms:W3CDTF">2025-03-14T20:54:00Z</dcterms:modified>
</cp:coreProperties>
</file>